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5F21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12A16349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</w:t>
      </w:r>
      <w:r>
        <w:rPr>
          <w:rFonts w:cs="TimesNewRomanPSMT"/>
          <w:sz w:val="24"/>
          <w:szCs w:val="24"/>
          <w:lang w:val="lt-LT"/>
        </w:rPr>
        <w:t xml:space="preserve">Šalčininkų r. Pabarės </w:t>
      </w:r>
      <w:r>
        <w:rPr>
          <w:rFonts w:ascii="TimesNewRomanPSMT" w:hAnsi="TimesNewRomanPSMT" w:cs="TimesNewRomanPSMT"/>
          <w:sz w:val="24"/>
          <w:szCs w:val="24"/>
        </w:rPr>
        <w:t>pagrindinės mokyklos</w:t>
      </w:r>
    </w:p>
    <w:p w14:paraId="546AA961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direktoriaus 2018 </w:t>
      </w:r>
      <w:r>
        <w:rPr>
          <w:rFonts w:ascii="TimesNewRomanPSMT" w:hAnsi="TimesNewRomanPSMT" w:cs="TimesNewRomanPSMT"/>
          <w:sz w:val="24"/>
          <w:szCs w:val="24"/>
        </w:rPr>
        <w:t>m. gruodžio 21 d.</w:t>
      </w:r>
    </w:p>
    <w:p w14:paraId="1AF0E17B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įsakymu Nr. V1 –41</w:t>
      </w:r>
    </w:p>
    <w:p w14:paraId="2606ED19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2C2A182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FBAF8BB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2E4E531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ŠALČININKŲ R. PABARĖS PAGRINDINĖS  MOKYKLOS PEDAGOGŲ ETIKOS</w:t>
      </w:r>
    </w:p>
    <w:p w14:paraId="123958AD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KODEKSAS</w:t>
      </w:r>
    </w:p>
    <w:p w14:paraId="3D0BB073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047D102F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4CE29DD6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Pabarės pagrindinės mokyklos pedagogų etikos kodeksas (toliau – </w:t>
      </w:r>
      <w:r>
        <w:rPr>
          <w:rFonts w:ascii="Times New Roman" w:hAnsi="Times New Roman" w:cs="Times New Roman"/>
          <w:sz w:val="24"/>
          <w:szCs w:val="24"/>
        </w:rPr>
        <w:t xml:space="preserve">Kodeksas)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tai</w:t>
      </w:r>
    </w:p>
    <w:p w14:paraId="2CCDEE8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dokumentas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atspindintis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asmeninės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moralės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reikalavimus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profesines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vertybes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teisinius</w:t>
      </w:r>
      <w:proofErr w:type="spellEnd"/>
    </w:p>
    <w:p w14:paraId="7343F44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draudimus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sprendimams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veiklai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10FF15B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Kodekso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paskirtis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padėti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pedagogams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bendruomenei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suprast</w:t>
      </w:r>
      <w:r w:rsidRPr="000941A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etinio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elgesio</w:t>
      </w:r>
      <w:proofErr w:type="spellEnd"/>
    </w:p>
    <w:p w14:paraId="24F10A17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problemas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kurios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gali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kilti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darbinėje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veikloje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tarpusavio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santykiuose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viešame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gyvenime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padėti</w:t>
      </w:r>
      <w:proofErr w:type="spellEnd"/>
    </w:p>
    <w:p w14:paraId="4E1CCA74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spręsti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418FA38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papildo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teisių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pareigų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atsakomybės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nuostatas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kurios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yra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reglamentuotos</w:t>
      </w:r>
      <w:proofErr w:type="spellEnd"/>
    </w:p>
    <w:p w14:paraId="3E812E4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Lietuvos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Respublikos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švietimo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</w:t>
      </w:r>
      <w:r w:rsidRPr="000941A1">
        <w:rPr>
          <w:rFonts w:ascii="Times New Roman" w:hAnsi="Times New Roman" w:cs="Times New Roman"/>
          <w:sz w:val="24"/>
          <w:szCs w:val="24"/>
          <w:lang w:val="en-US"/>
        </w:rPr>
        <w:t>tatyme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Pabarės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pagrindinės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tvarkos</w:t>
      </w:r>
      <w:proofErr w:type="spellEnd"/>
    </w:p>
    <w:p w14:paraId="7CD981DB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taisyklėse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kituose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teisės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aktuose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3F579882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II SKYRIUS</w:t>
      </w:r>
    </w:p>
    <w:p w14:paraId="1E82871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0941A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PEDAGOGŲ ETIKOS KODEKSO TIKSLAI IR UŽDAVINIAI</w:t>
      </w:r>
    </w:p>
    <w:p w14:paraId="1084A132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Pabarės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pagrindinės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toliau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–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>okykla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bendruomenė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patvirtindama</w:t>
      </w:r>
      <w:proofErr w:type="spellEnd"/>
    </w:p>
    <w:p w14:paraId="4B28C4F8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šį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iškėlė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šiuos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tikslus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uždavinius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:</w:t>
      </w:r>
    </w:p>
    <w:p w14:paraId="761934B5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1.1.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nubrėžti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tolerancijos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ribas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narių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tarpusavio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santykiuose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išryškinti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</w:p>
    <w:p w14:paraId="4008030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bendravimo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darbuotojais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mokiniais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tėvais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globėjais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rūpintojais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etikos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principus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normas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E6A214E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1.2.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padėti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geriau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suprasti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palaikyti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puoselėti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svarbiausias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vertybes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: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teisingumą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,</w:t>
      </w:r>
    </w:p>
    <w:p w14:paraId="188C726C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sąžiningumą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pagarbą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žmogui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toleranciją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profesinę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pilietinę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atsakomybę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siekti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viešumo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</w:p>
    <w:p w14:paraId="5F0E5ED7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skaidrumo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tarpusavio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santykiuose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559547E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formuoti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suvokimą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jog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būtina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bet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kurioje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veikloje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ji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svarbi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didinant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visuomenės</w:t>
      </w:r>
      <w:proofErr w:type="spellEnd"/>
    </w:p>
    <w:p w14:paraId="0F0B3F51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pasitikėjimą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veikla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3D88BC3A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1.4.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padėti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vertinti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spręsti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konkrečius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etinio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pobūdžio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klausimus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41A9C095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1.5.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apsaugoti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bendruomenės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narius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konfliktinių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situacijų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neetiško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elgesio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284DE0DB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Mokyklos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bendruome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>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nariai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įsipareigoja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aktyviai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palaikyti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siekius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garbingai</w:t>
      </w:r>
      <w:proofErr w:type="spellEnd"/>
    </w:p>
    <w:p w14:paraId="4EB80B6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jai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atstovauti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etiškai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tiek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tiek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ribų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tinkamai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reprezentuoti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vardą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Lietuvoje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užsienyje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059A19BB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03D9CDF7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BF2497" w14:textId="77777777" w:rsidR="000941A1" w:rsidRPr="00CB7E2A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E2A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20EBA6F9" w14:textId="77777777" w:rsidR="000941A1" w:rsidRPr="00CB7E2A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B7E2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PEDAGOGŲ ETIKOS KODEKSE NAUDOJAMOS SĄVOKOS</w:t>
      </w:r>
    </w:p>
    <w:p w14:paraId="0B716A70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Pedagogų etikos kodekse naudojamos sąvokos:</w:t>
      </w:r>
    </w:p>
    <w:p w14:paraId="190D053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Pedagogai </w:t>
      </w:r>
      <w:r>
        <w:rPr>
          <w:rFonts w:ascii="TimesNewRomanPSMT" w:hAnsi="TimesNewRomanPSMT" w:cs="TimesNewRomanPSMT"/>
          <w:sz w:val="24"/>
          <w:szCs w:val="24"/>
        </w:rPr>
        <w:t>– mokytojai, vadovai (direktorius,</w:t>
      </w:r>
      <w:r w:rsidRPr="0009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direktoriaus pavaduotojas ugdymui), neformaliojo</w:t>
      </w:r>
    </w:p>
    <w:p w14:paraId="238D96C6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ugdymo mokytojai.</w:t>
      </w:r>
    </w:p>
    <w:p w14:paraId="09DDFF94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Pedagogų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tika </w:t>
      </w:r>
      <w:r>
        <w:rPr>
          <w:rFonts w:ascii="TimesNewRomanPSMT" w:hAnsi="TimesNewRomanPSMT" w:cs="TimesNewRomanPSMT"/>
          <w:sz w:val="24"/>
          <w:szCs w:val="24"/>
        </w:rPr>
        <w:t>– dora, pareigingumu, atsakingumu, kūrybingumu, sąžiningumu, teisingumu,</w:t>
      </w:r>
    </w:p>
    <w:p w14:paraId="24A2757C" w14:textId="776CF37E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žmoniškumu, objektyvumu grindžiami tarpusavio ir darbo santykiai, nepriekaištingas etinės elgsenos</w:t>
      </w:r>
      <w:r w:rsidR="00582FD5" w:rsidRPr="00582FD5">
        <w:rPr>
          <w:rFonts w:ascii="TimesNewRomanPSMT" w:hAnsi="TimesNewRomanPSMT" w:cs="TimesNewRomanPSMT"/>
          <w:sz w:val="24"/>
          <w:szCs w:val="24"/>
        </w:rPr>
        <w:t xml:space="preserve"> </w:t>
      </w:r>
      <w:r w:rsidR="00582FD5">
        <w:rPr>
          <w:rFonts w:ascii="TimesNewRomanPSMT" w:hAnsi="TimesNewRomanPSMT" w:cs="TimesNewRomanPSMT"/>
          <w:sz w:val="24"/>
          <w:szCs w:val="24"/>
        </w:rPr>
        <w:t>laikymasis viešame gyvenime.</w:t>
      </w:r>
    </w:p>
    <w:p w14:paraId="1922AB18" w14:textId="77777777" w:rsidR="000941A1" w:rsidRPr="00582FD5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582FD5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Etikos</w:t>
      </w:r>
      <w:proofErr w:type="spellEnd"/>
      <w:r w:rsidRPr="00582FD5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582FD5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normų</w:t>
      </w:r>
      <w:proofErr w:type="spellEnd"/>
      <w:r w:rsidRPr="00582FD5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582FD5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pažeidimas</w:t>
      </w:r>
      <w:proofErr w:type="spellEnd"/>
      <w:r w:rsidRPr="00582FD5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r w:rsidRPr="00582FD5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582FD5">
        <w:rPr>
          <w:rFonts w:ascii="Times New Roman" w:hAnsi="Times New Roman" w:cs="Times New Roman"/>
          <w:sz w:val="24"/>
          <w:szCs w:val="24"/>
          <w:lang w:val="en-US"/>
        </w:rPr>
        <w:t>poelgis</w:t>
      </w:r>
      <w:proofErr w:type="spellEnd"/>
      <w:r w:rsidRPr="00582F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82FD5">
        <w:rPr>
          <w:rFonts w:ascii="Times New Roman" w:hAnsi="Times New Roman" w:cs="Times New Roman"/>
          <w:sz w:val="24"/>
          <w:szCs w:val="24"/>
          <w:lang w:val="en-US"/>
        </w:rPr>
        <w:t>veiksmas</w:t>
      </w:r>
      <w:proofErr w:type="spellEnd"/>
      <w:r w:rsidRPr="00582F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82FD5">
        <w:rPr>
          <w:rFonts w:ascii="Times New Roman" w:hAnsi="Times New Roman" w:cs="Times New Roman"/>
          <w:sz w:val="24"/>
          <w:szCs w:val="24"/>
          <w:lang w:val="en-US"/>
        </w:rPr>
        <w:t>elge</w:t>
      </w:r>
      <w:r w:rsidRPr="00582FD5">
        <w:rPr>
          <w:rFonts w:ascii="TimesNewRomanPSMT" w:hAnsi="TimesNewRomanPSMT" w:cs="TimesNewRomanPSMT"/>
          <w:sz w:val="24"/>
          <w:szCs w:val="24"/>
          <w:lang w:val="en-US"/>
        </w:rPr>
        <w:t>sys</w:t>
      </w:r>
      <w:proofErr w:type="spellEnd"/>
      <w:r w:rsidRPr="00582FD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582FD5">
        <w:rPr>
          <w:rFonts w:ascii="TimesNewRomanPSMT" w:hAnsi="TimesNewRomanPSMT" w:cs="TimesNewRomanPSMT"/>
          <w:sz w:val="24"/>
          <w:szCs w:val="24"/>
          <w:lang w:val="en-US"/>
        </w:rPr>
        <w:t>darbe</w:t>
      </w:r>
      <w:proofErr w:type="spellEnd"/>
      <w:r w:rsidRPr="00582FD5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582FD5">
        <w:rPr>
          <w:rFonts w:ascii="TimesNewRomanPSMT" w:hAnsi="TimesNewRomanPSMT" w:cs="TimesNewRomanPSMT"/>
          <w:sz w:val="24"/>
          <w:szCs w:val="24"/>
          <w:lang w:val="en-US"/>
        </w:rPr>
        <w:t>visuomenėje</w:t>
      </w:r>
      <w:proofErr w:type="spellEnd"/>
      <w:r w:rsidRPr="00582FD5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582FD5">
        <w:rPr>
          <w:rFonts w:ascii="TimesNewRomanPSMT" w:hAnsi="TimesNewRomanPSMT" w:cs="TimesNewRomanPSMT"/>
          <w:sz w:val="24"/>
          <w:szCs w:val="24"/>
          <w:lang w:val="en-US"/>
        </w:rPr>
        <w:t>tarpusavio</w:t>
      </w:r>
      <w:proofErr w:type="spellEnd"/>
    </w:p>
    <w:p w14:paraId="620A88DD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bendravime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sukeliantis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prieštaringus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bendradarbių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vertinimus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pasireiškiančius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priimtų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</w:p>
    <w:p w14:paraId="49317B9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dorovinės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elgsenos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normų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nepaisymu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ignoravimu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pažeidimu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kuris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blogina</w:t>
      </w:r>
      <w:proofErr w:type="spellEnd"/>
    </w:p>
    <w:p w14:paraId="0A606DD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bendruomenės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mikroklimatą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trikdo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darbinę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nuotaiką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ritmą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306273E0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lastRenderedPageBreak/>
        <w:t>K</w:t>
      </w:r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ompetencija</w:t>
      </w:r>
      <w:proofErr w:type="spellEnd"/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funkcinis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gebėjimas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adekvačiai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atlikti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tam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tikrą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veiklą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turėti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jai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pakankamai</w:t>
      </w:r>
      <w:proofErr w:type="spellEnd"/>
    </w:p>
    <w:p w14:paraId="4C0416A4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žinių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įgūdžių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energijos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53E5693E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Vertybė</w:t>
      </w:r>
      <w:proofErr w:type="spellEnd"/>
      <w:r w:rsidRPr="000941A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idėjos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įsitikinimai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formuojantys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skatinantys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žmogaus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būvį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elgseną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23035D4C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Tolerancija</w:t>
      </w:r>
      <w:proofErr w:type="spellEnd"/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–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pakantus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>erbimas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kitos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nuomonės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požiūrių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įsitikinimų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tikėjimo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531EE40E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IV SKYRIUS</w:t>
      </w:r>
    </w:p>
    <w:p w14:paraId="631FD6C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ETIKOS PRINCIPAI</w:t>
      </w:r>
    </w:p>
    <w:p w14:paraId="5780A85A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Etikos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principai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DC766C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įsipareigoja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aktyviai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palaikyti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siekius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etiškai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tiek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mokykloje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5BEB137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tiek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ribų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tinkamai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reprezentuoti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vardą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Lietuvoje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užsienyje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5FA16B6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4.2.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objektyviai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remiantis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kompetencija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vertinti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kitų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pastangas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atskleidžiant</w:t>
      </w:r>
      <w:proofErr w:type="spellEnd"/>
    </w:p>
    <w:p w14:paraId="4EA29294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nepanaudotas galimybes, kolegiškai patariant ir padedant vieni kitiems;</w:t>
      </w:r>
    </w:p>
    <w:p w14:paraId="4DDE2622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NewRomanPSMT" w:hAnsi="TimesNewRomanPSMT" w:cs="TimesNewRomanPSMT"/>
          <w:sz w:val="24"/>
          <w:szCs w:val="24"/>
        </w:rPr>
        <w:t>laiku, atidžiai ir profesionaliai atlikti pareigybės aprašymuose numatytas funkcija</w:t>
      </w:r>
      <w:r>
        <w:rPr>
          <w:rFonts w:ascii="Times New Roman" w:hAnsi="Times New Roman" w:cs="Times New Roman"/>
          <w:sz w:val="24"/>
          <w:szCs w:val="24"/>
        </w:rPr>
        <w:t>s;</w:t>
      </w:r>
    </w:p>
    <w:p w14:paraId="5E69D58B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NewRomanPSMT" w:hAnsi="TimesNewRomanPSMT" w:cs="TimesNewRomanPSMT"/>
          <w:sz w:val="24"/>
          <w:szCs w:val="24"/>
        </w:rPr>
        <w:t>puoselėti pagarbius savitarpio santykius su kiekvienu bendruomenės nariu ir su mokyklos</w:t>
      </w:r>
    </w:p>
    <w:p w14:paraId="1D32249E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savivaldos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institucijomis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7B38330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4.5.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būti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tolerantiškiems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kitų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nuomonei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2CBC8E5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V SKYRIUS</w:t>
      </w:r>
    </w:p>
    <w:p w14:paraId="58ADB1DD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ETIKOS NORMOS</w:t>
      </w:r>
    </w:p>
    <w:p w14:paraId="1A8D5AB5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įsipareigojimai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:</w:t>
      </w:r>
    </w:p>
    <w:p w14:paraId="3BDD890D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aktyviai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palaiko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mokyklos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siekius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garbingai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atsto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vauja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vidaus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išorės</w:t>
      </w:r>
      <w:proofErr w:type="spellEnd"/>
    </w:p>
    <w:p w14:paraId="3CDF9383" w14:textId="77777777" w:rsidR="000941A1" w:rsidRPr="00CB7E2A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gyvenime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tinkamai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reprezentuoja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jo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>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vardą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Lietuvoje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užsienyje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682ACF9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5.2.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objektyviai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remiantis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moksliniais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metodais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vertina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kitų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pastangas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atskleidžiant</w:t>
      </w:r>
      <w:proofErr w:type="spellEnd"/>
    </w:p>
    <w:p w14:paraId="4D6BE818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nepanaudotas galimybes, kolegiškai p</w:t>
      </w:r>
      <w:r>
        <w:rPr>
          <w:rFonts w:ascii="Times New Roman" w:hAnsi="Times New Roman" w:cs="Times New Roman"/>
          <w:sz w:val="24"/>
          <w:szCs w:val="24"/>
        </w:rPr>
        <w:t>ataria ir padeda vieni kitiems;</w:t>
      </w:r>
    </w:p>
    <w:p w14:paraId="3FB3B8AF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NewRomanPSMT" w:hAnsi="TimesNewRomanPSMT" w:cs="TimesNewRomanPSMT"/>
          <w:sz w:val="24"/>
          <w:szCs w:val="24"/>
        </w:rPr>
        <w:t>laiku, atidžiai ir profesionaliai atlieka pareigybės aprašymuose numatytas funkcijas;</w:t>
      </w:r>
    </w:p>
    <w:p w14:paraId="6CC0F4DA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NewRomanPSMT" w:hAnsi="TimesNewRomanPSMT" w:cs="TimesNewRomanPSMT"/>
          <w:sz w:val="24"/>
          <w:szCs w:val="24"/>
        </w:rPr>
        <w:t xml:space="preserve">siekia aukštesnės kompetencijos pedagoginiame darbe, domisi </w:t>
      </w:r>
      <w:r>
        <w:rPr>
          <w:rFonts w:ascii="Times New Roman" w:hAnsi="Times New Roman" w:cs="Times New Roman"/>
          <w:sz w:val="24"/>
          <w:szCs w:val="24"/>
        </w:rPr>
        <w:t>savo srities mokslo</w:t>
      </w:r>
    </w:p>
    <w:p w14:paraId="417E42E3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naujovėmis;</w:t>
      </w:r>
    </w:p>
    <w:p w14:paraId="23D8C353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NewRomanPSMT" w:hAnsi="TimesNewRomanPSMT" w:cs="TimesNewRomanPSMT"/>
          <w:sz w:val="24"/>
          <w:szCs w:val="24"/>
        </w:rPr>
        <w:t>puoselėja pagarbius savitarpio santykius su kiekvienu bendruomenės nariu be</w:t>
      </w:r>
      <w:r>
        <w:rPr>
          <w:rFonts w:ascii="Times New Roman" w:hAnsi="Times New Roman" w:cs="Times New Roman"/>
          <w:sz w:val="24"/>
          <w:szCs w:val="24"/>
        </w:rPr>
        <w:t>i su</w:t>
      </w:r>
    </w:p>
    <w:p w14:paraId="4DCA1E38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mokyklos savivaldos institucijomis;</w:t>
      </w:r>
    </w:p>
    <w:p w14:paraId="5DF626BB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NewRomanPSMT" w:hAnsi="TimesNewRomanPSMT" w:cs="TimesNewRomanPSMT"/>
          <w:sz w:val="24"/>
          <w:szCs w:val="24"/>
        </w:rPr>
        <w:t>vadovaujasi skirtingų lyčių lygybės principu, būti tolerantiškais kitų nuomonei, kitų</w:t>
      </w:r>
    </w:p>
    <w:p w14:paraId="4738AC59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tautybių, rasių, religinių bei politinių įsitikinimų asmenims;</w:t>
      </w:r>
    </w:p>
    <w:p w14:paraId="6438B90F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NewRomanPSMT" w:hAnsi="TimesNewRomanPSMT" w:cs="TimesNewRomanPSMT"/>
          <w:sz w:val="24"/>
          <w:szCs w:val="24"/>
        </w:rPr>
        <w:t>gerbia ir aktyviai prisideda, puoselėjant esamas ir kuriant naujas bendruomenės tradicijas.</w:t>
      </w:r>
    </w:p>
    <w:p w14:paraId="6F204F69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Bendrosios etikos nuostatos, suvokimas, kad pažeidžiamos etikos normos:</w:t>
      </w:r>
    </w:p>
    <w:p w14:paraId="45935C9D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NewRomanPSMT" w:hAnsi="TimesNewRomanPSMT" w:cs="TimesNewRomanPSMT"/>
          <w:sz w:val="24"/>
          <w:szCs w:val="24"/>
        </w:rPr>
        <w:t>mokinių arba kolegų diskriminavimas dėl dalyvavimo politinėje, visuomeninėje,</w:t>
      </w:r>
    </w:p>
    <w:p w14:paraId="4154DB69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kultūrinėje ar sportinėje veikloje;</w:t>
      </w:r>
    </w:p>
    <w:p w14:paraId="6F7225F4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NewRomanPSMT" w:hAnsi="TimesNewRomanPSMT" w:cs="TimesNewRomanPSMT"/>
          <w:sz w:val="24"/>
          <w:szCs w:val="24"/>
        </w:rPr>
        <w:t>nesąžininga profesinė konkurencija tarp kolegų, dalyvavimas negarbinguose sandoriuose,</w:t>
      </w:r>
    </w:p>
    <w:p w14:paraId="0927078B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visiems mokytojams skirtos informacijos slėpimas, eskaluojami smulkmeniški konfliktai bei intrigos;</w:t>
      </w:r>
    </w:p>
    <w:p w14:paraId="39590363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NewRomanPSMT" w:hAnsi="TimesNewRomanPSMT" w:cs="TimesNewRomanPSMT"/>
          <w:sz w:val="24"/>
          <w:szCs w:val="24"/>
        </w:rPr>
        <w:t>pedagogo nepagarbus atsiliepimas apie nedalyvaujančio kolegos pedagoginius gebėjimus,</w:t>
      </w:r>
    </w:p>
    <w:p w14:paraId="26E3C708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asmenines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savybes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B573E20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6.4.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konfiden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>cialios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informacijos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apie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kolegas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paviešinimas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aptarimas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užmokestis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,</w:t>
      </w:r>
    </w:p>
    <w:p w14:paraId="2CF6F84A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karjeros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ketinimai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asmeniniai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reikalai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pan.);</w:t>
      </w:r>
    </w:p>
    <w:p w14:paraId="199FFE3C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6.5.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kiekvienas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turi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be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baimės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tačiau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korektiškai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geranoriškai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kelti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į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viešumą</w:t>
      </w:r>
      <w:proofErr w:type="spellEnd"/>
    </w:p>
    <w:p w14:paraId="29E904FC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esamas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negeroves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turi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būti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teisingai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suprastas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tik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kaip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siekiantis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pagerinti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bendruomenėje</w:t>
      </w:r>
      <w:proofErr w:type="spellEnd"/>
    </w:p>
    <w:p w14:paraId="6B71126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profesinės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klimatą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6BDD12D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Bendravimo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tarp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nuostatos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:</w:t>
      </w:r>
    </w:p>
    <w:p w14:paraId="1B281513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NewRomanPSMT" w:hAnsi="TimesNewRomanPSMT" w:cs="TimesNewRomanPSMT"/>
          <w:sz w:val="24"/>
          <w:szCs w:val="24"/>
        </w:rPr>
        <w:t>tarpusavio santykiai remiasi pagarba, tolerancija, kitos nuomonės gerbimu, mandagumu;</w:t>
      </w:r>
    </w:p>
    <w:p w14:paraId="6BBD4D72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NewRomanPSMT" w:hAnsi="TimesNewRomanPSMT" w:cs="TimesNewRomanPSMT"/>
          <w:sz w:val="24"/>
          <w:szCs w:val="24"/>
        </w:rPr>
        <w:t>bendravimas ir bendradarbiavimas grindžiami paga</w:t>
      </w:r>
      <w:r>
        <w:rPr>
          <w:rFonts w:ascii="Times New Roman" w:hAnsi="Times New Roman" w:cs="Times New Roman"/>
          <w:sz w:val="24"/>
          <w:szCs w:val="24"/>
        </w:rPr>
        <w:t>lbos teikimu vienas kitam;</w:t>
      </w:r>
    </w:p>
    <w:p w14:paraId="5850FC8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7.3.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santykiuose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tiesos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sakymas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viešumas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tiesos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gynimas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draugiškumas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geranoriškumas</w:t>
      </w:r>
      <w:proofErr w:type="spellEnd"/>
    </w:p>
    <w:p w14:paraId="35F5D46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yra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vieni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svarbiausių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bendruomenės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nario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principų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32E1BD05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Suteikiant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pedagoginį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vardą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apdovanojimą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kolegos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veiklos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pripažinimą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turi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būti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remiamasi</w:t>
      </w:r>
      <w:proofErr w:type="spellEnd"/>
    </w:p>
    <w:p w14:paraId="191D479A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tik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dalykišku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pateikto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vertinimu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profesinėmis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pretendento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savybėmis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o ne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asmeniniu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ar</w:t>
      </w:r>
      <w:proofErr w:type="spellEnd"/>
    </w:p>
    <w:p w14:paraId="1350B02C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lastRenderedPageBreak/>
        <w:t>politiniu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santykiu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833791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Atsiradus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tarpusavio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santykiuose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konfliktinėms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situacijoms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tolerantiškai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atvirai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,</w:t>
      </w:r>
    </w:p>
    <w:p w14:paraId="59F7764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objektyviai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savikritiškai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Išklausyti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visų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pusių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argumentus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ieškoti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objektyviausio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sprendimo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0580D83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Niekas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negali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reikalauti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rinkti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informacijos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apie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asmeninį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darbuotojo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gyvenimą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,</w:t>
      </w:r>
    </w:p>
    <w:p w14:paraId="3AF34A5D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nesusijusios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darbo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reikalavimais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7894D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Negali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būti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diskriminuojami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ignoruojami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persekiojami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dėl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įsitikinimų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asmeninių</w:t>
      </w:r>
      <w:proofErr w:type="spellEnd"/>
    </w:p>
    <w:p w14:paraId="06F3121E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simpatijų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antipatijų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Santykiai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tarp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grindžiami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lygiateisiškumo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principu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360AAEBD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toleruoja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politinių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religinių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filosofinių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pažiūrų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skonių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nuomonių</w:t>
      </w:r>
      <w:proofErr w:type="spellEnd"/>
    </w:p>
    <w:p w14:paraId="52DE5815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įvairovę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sudaro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sąlygas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pasidalyti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požiūriais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tartis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susitarti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Skirtingi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statusai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,</w:t>
      </w:r>
    </w:p>
    <w:p w14:paraId="36E60C2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kvalifikacinės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kategorijos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pareigos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neturėtų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kliudyti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visiems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pedagogams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lygiateisiškai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reikšti</w:t>
      </w:r>
      <w:proofErr w:type="spellEnd"/>
    </w:p>
    <w:p w14:paraId="326CE49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nuomones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ginti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įsitikinimus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16899BEB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bendravimas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remiasi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lygių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galimybių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įgyvendinimu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nepaisant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lyčių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amžiaus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,</w:t>
      </w:r>
    </w:p>
    <w:p w14:paraId="382F48E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rasės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tautybės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kalbos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kilmės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socialinės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padėties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tikėjimo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lytinės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orientacijos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įsitikinimų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</w:p>
    <w:p w14:paraId="090CD18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pažiūrų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4BCE5147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Bendravimo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mokiniais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nuostatos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510DD98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14.1.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remiasi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abipuse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pagarba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11F107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14.2.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pasirenka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tokius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metodus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kurie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skatina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pozityvius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bruožus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tar</w:t>
      </w:r>
      <w:r w:rsidRPr="000941A1">
        <w:rPr>
          <w:rFonts w:ascii="Times New Roman" w:hAnsi="Times New Roman" w:cs="Times New Roman"/>
          <w:sz w:val="24"/>
          <w:szCs w:val="24"/>
          <w:lang w:val="en-US"/>
        </w:rPr>
        <w:t>pusavio</w:t>
      </w:r>
      <w:proofErr w:type="spellEnd"/>
    </w:p>
    <w:p w14:paraId="52586718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santykius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: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savarankiškumą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savikontrolę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saviugdą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norą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bendradarbiauti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padėti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kitiems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2477DD7C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14.3.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vertindamas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elgesį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pasiekimus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siekia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stiprinti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savigarbą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pasitikėjimą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savo</w:t>
      </w:r>
      <w:proofErr w:type="spellEnd"/>
    </w:p>
    <w:p w14:paraId="2578A8C1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jėgomis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nurodyti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tobulėjimo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galimybes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kelti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mokymosi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motyvaciją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20EEAB4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14.4.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siekia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objektyvumo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teisingumo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vertindamas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pasiekimus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7F2CF730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14.5.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elgiasi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diskretiškai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Pedagogui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neleistina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kitiems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asmenims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perduoti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mokinio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jam</w:t>
      </w:r>
    </w:p>
    <w:p w14:paraId="7B13E212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asmeniškai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patikėtą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informaciją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išskyrus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įstatymų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numatytus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atvejus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44D4D3A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14.6.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nepiktnaudžiauja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tarnybine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padė</w:t>
      </w:r>
      <w:r w:rsidRPr="000941A1">
        <w:rPr>
          <w:rFonts w:ascii="Times New Roman" w:hAnsi="Times New Roman" w:cs="Times New Roman"/>
          <w:sz w:val="24"/>
          <w:szCs w:val="24"/>
          <w:lang w:val="en-US"/>
        </w:rPr>
        <w:t>timi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C7DAE0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14.7.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yra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tolerantiškas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religiniams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įsitikinimams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politinėms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pažiūroms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užtikrina</w:t>
      </w:r>
      <w:proofErr w:type="spellEnd"/>
    </w:p>
    <w:p w14:paraId="152481DE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lygių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galimybių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principų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laikymąsi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3496E7DB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Bendravimo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tėvais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globėjais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rūpintojais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nuostatos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C499DF8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15.1.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konsultuoja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tėvus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globėjus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rūpintojus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sprendžiant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vaikų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auklėjimo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problemas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padeda</w:t>
      </w:r>
      <w:proofErr w:type="spellEnd"/>
    </w:p>
    <w:p w14:paraId="4F3DEBAA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švelninti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tėvų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globėjų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rūpintojų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vaikų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konfliktus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1586B7EB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15.2.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saugo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vaikų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patikėtą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informaciją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apie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tėvus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globėjus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rūpintojus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)</w:t>
      </w: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tėvų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globėjų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,</w:t>
      </w:r>
    </w:p>
    <w:p w14:paraId="6C4A8012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rūpintojų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) –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apie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vaikus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Perduoti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tokią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informaciją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kitai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pusei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galima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tik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gavus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patikėjusio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asmens</w:t>
      </w:r>
      <w:proofErr w:type="spellEnd"/>
    </w:p>
    <w:p w14:paraId="01201A3E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sutikimą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479B7EFC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15.3.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užtikrina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kad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santykiai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tėvais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globėjais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rūpintojais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nedarytų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įtakos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vaikų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asmens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bei</w:t>
      </w:r>
      <w:proofErr w:type="spellEnd"/>
    </w:p>
    <w:p w14:paraId="336367C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pasiekimų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vertinimui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0792427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15.4.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vadovaujasi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pagarba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tolerancija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bendra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darbiavimu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sprendžiant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ugdymo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klausimus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110CE05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15.5.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teikia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objektyvią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informaciją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apie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vaiko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pažangą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mokymosi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rezultatus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elgesį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360849C5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NewRomanPSMT" w:hAnsi="TimesNewRomanPSMT" w:cs="TimesNewRomanPSMT"/>
          <w:sz w:val="24"/>
          <w:szCs w:val="24"/>
        </w:rPr>
        <w:t>Pedagogo akademinė ir žodžio laisvė:</w:t>
      </w:r>
    </w:p>
    <w:p w14:paraId="7702D950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r>
        <w:rPr>
          <w:rFonts w:ascii="TimesNewRomanPSMT" w:hAnsi="TimesNewRomanPSMT" w:cs="TimesNewRomanPSMT"/>
          <w:sz w:val="24"/>
          <w:szCs w:val="24"/>
        </w:rPr>
        <w:t>turi teisę naudotis įvairiais informacijos šaltiniais;</w:t>
      </w:r>
    </w:p>
    <w:p w14:paraId="4357CE98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16.2. </w:t>
      </w:r>
      <w:r>
        <w:rPr>
          <w:rFonts w:ascii="TimesNewRomanPSMT" w:hAnsi="TimesNewRomanPSMT" w:cs="TimesNewRomanPSMT"/>
          <w:sz w:val="24"/>
          <w:szCs w:val="24"/>
        </w:rPr>
        <w:t>atrinkdamas ir perteikdamas informaciją mok</w:t>
      </w:r>
      <w:r>
        <w:rPr>
          <w:rFonts w:ascii="Times New Roman" w:hAnsi="Times New Roman" w:cs="Times New Roman"/>
          <w:sz w:val="24"/>
          <w:szCs w:val="24"/>
        </w:rPr>
        <w:t>iniams, laikosi objektyvumo, tinkamumo ir</w:t>
      </w:r>
    </w:p>
    <w:p w14:paraId="1A9D72DD" w14:textId="77777777" w:rsidR="000941A1" w:rsidRPr="00CB7E2A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padorumo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principų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Informacijos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negalima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tendencingai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iškreipti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pakeisti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autorystės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254C535E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16.3.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gali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savo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nuožiūra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pasirinkti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ugdomąją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veiklą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kurti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naujus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ugdymo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būdus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šie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y</w:t>
      </w:r>
      <w:r w:rsidRPr="000941A1"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</w:p>
    <w:p w14:paraId="7C26F0C5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tinkami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profesiniu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požiūriu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14:paraId="7CEFBB8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16.4.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neišviešina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konfidencialios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tarnybinės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informacijos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skirtos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vidiniams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</w:p>
    <w:p w14:paraId="13FA6E48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reikalams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658F3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VI SKYRIUS</w:t>
      </w:r>
    </w:p>
    <w:p w14:paraId="1833AFE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0941A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PEDAGOGŲ ETIKOS KODEKSO PRIĖMIMAS IR PRIEŽIŪRA</w:t>
      </w:r>
    </w:p>
    <w:p w14:paraId="11F128D6" w14:textId="7943D0A5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priimamas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582FD5">
        <w:rPr>
          <w:rFonts w:ascii="TimesNewRomanPSMT" w:hAnsi="TimesNewRomanPSMT" w:cs="TimesNewRomanPSMT"/>
          <w:sz w:val="24"/>
          <w:szCs w:val="24"/>
          <w:lang w:val="en-US"/>
        </w:rPr>
        <w:t>Pabar</w:t>
      </w:r>
      <w:r w:rsidR="00582FD5">
        <w:rPr>
          <w:rFonts w:cs="TimesNewRomanPSMT"/>
          <w:sz w:val="24"/>
          <w:szCs w:val="24"/>
          <w:lang w:val="lt-LT"/>
        </w:rPr>
        <w:t>ės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pagrindinės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mokytojų</w:t>
      </w:r>
      <w:proofErr w:type="spellEnd"/>
    </w:p>
    <w:p w14:paraId="6BB85861" w14:textId="486D746B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taryboje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atviru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balsavimu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 New Roman" w:hAnsi="Times New Roman" w:cs="Times New Roman"/>
          <w:sz w:val="24"/>
          <w:szCs w:val="24"/>
          <w:lang w:val="en-US"/>
        </w:rPr>
        <w:t>tvirtinamas</w:t>
      </w:r>
      <w:proofErr w:type="spellEnd"/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>
        <w:rPr>
          <w:rFonts w:ascii="TimesNewRomanPSMT" w:hAnsi="TimesNewRomanPSMT" w:cs="TimesNewRomanPSMT"/>
          <w:sz w:val="24"/>
          <w:szCs w:val="24"/>
          <w:lang w:val="en-US"/>
        </w:rPr>
        <w:t>Pabarės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pagrindinės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direktoriaus</w:t>
      </w:r>
      <w:proofErr w:type="spellEnd"/>
    </w:p>
    <w:p w14:paraId="1A237BC0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įsakymu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5E4F27A0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priežiūrą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vykdo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komisija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kurią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sudaro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3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nariai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išrinkti</w:t>
      </w:r>
      <w:proofErr w:type="spellEnd"/>
    </w:p>
    <w:p w14:paraId="1DB00BC7" w14:textId="09E77204" w:rsidR="000941A1" w:rsidRPr="000941A1" w:rsidRDefault="00582FD5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Pabarės</w:t>
      </w:r>
      <w:proofErr w:type="spellEnd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>pagrindinės</w:t>
      </w:r>
      <w:proofErr w:type="spellEnd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>mokytojų</w:t>
      </w:r>
      <w:proofErr w:type="spellEnd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>taryboje</w:t>
      </w:r>
      <w:proofErr w:type="spellEnd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>atviru</w:t>
      </w:r>
      <w:proofErr w:type="spellEnd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>balsavimu</w:t>
      </w:r>
      <w:proofErr w:type="spellEnd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3 </w:t>
      </w:r>
      <w:proofErr w:type="spellStart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>metams</w:t>
      </w:r>
      <w:proofErr w:type="spellEnd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="000941A1" w:rsidRPr="000941A1">
        <w:rPr>
          <w:rFonts w:ascii="TimesNewRomanPSMT" w:hAnsi="TimesNewRomanPSMT" w:cs="TimesNewRomanPSMT"/>
          <w:sz w:val="24"/>
          <w:szCs w:val="24"/>
          <w:lang w:val="en-US"/>
        </w:rPr>
        <w:t>Kandidatus</w:t>
      </w:r>
      <w:proofErr w:type="spellEnd"/>
    </w:p>
    <w:p w14:paraId="05C0A54B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siūlyti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gali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visi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Išrenkami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daugiausia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balsų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gavę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4A91D31C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komisijos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pagrindinės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funkcijos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yra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vykdymo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priežiūra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;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</w:p>
    <w:p w14:paraId="575CC11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ginčų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nesutarimų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nagrinėjimas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moralinio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poveikio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priemonių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taikymas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1C68B37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Į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komisiją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gali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kreiptis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bet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kuris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bendruomenės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narys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Jo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prašymas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išnagrinėjamas</w:t>
      </w:r>
      <w:proofErr w:type="spellEnd"/>
    </w:p>
    <w:p w14:paraId="053ED43D" w14:textId="4FAF2AB0" w:rsidR="00582FD5" w:rsidRPr="000941A1" w:rsidRDefault="000941A1" w:rsidP="00582F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per 2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mėnesius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komisijos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posėdžiuose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kuriuos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kviečia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šios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komisijos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pirmininkas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Komisijos</w:t>
      </w:r>
      <w:proofErr w:type="spellEnd"/>
      <w:r w:rsidR="00582FD5" w:rsidRPr="00582FD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NewRomanPSMT" w:hAnsi="TimesNewRomanPSMT" w:cs="TimesNewRomanPSMT"/>
          <w:sz w:val="24"/>
          <w:szCs w:val="24"/>
          <w:lang w:val="en-US"/>
        </w:rPr>
        <w:t>pirmininką</w:t>
      </w:r>
      <w:proofErr w:type="spellEnd"/>
      <w:r w:rsidR="00582FD5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NewRomanPSMT" w:hAnsi="TimesNewRomanPSMT" w:cs="TimesNewRomanPSMT"/>
          <w:sz w:val="24"/>
          <w:szCs w:val="24"/>
          <w:lang w:val="en-US"/>
        </w:rPr>
        <w:t>renka</w:t>
      </w:r>
      <w:proofErr w:type="spellEnd"/>
      <w:r w:rsidR="00582FD5"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NewRomanPSMT" w:hAnsi="TimesNewRomanPSMT" w:cs="TimesNewRomanPSMT"/>
          <w:sz w:val="24"/>
          <w:szCs w:val="24"/>
          <w:lang w:val="en-US"/>
        </w:rPr>
        <w:t>komisij</w:t>
      </w:r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nariai</w:t>
      </w:r>
      <w:proofErr w:type="spellEnd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atviru</w:t>
      </w:r>
      <w:proofErr w:type="spellEnd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balsavimu</w:t>
      </w:r>
      <w:proofErr w:type="spellEnd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Etikos</w:t>
      </w:r>
      <w:proofErr w:type="spellEnd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komisija</w:t>
      </w:r>
      <w:proofErr w:type="spellEnd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gali</w:t>
      </w:r>
      <w:proofErr w:type="spellEnd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taikyti</w:t>
      </w:r>
      <w:proofErr w:type="spellEnd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moralinio</w:t>
      </w:r>
      <w:proofErr w:type="spellEnd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poveikio</w:t>
      </w:r>
      <w:proofErr w:type="spellEnd"/>
      <w:r w:rsidR="00582FD5" w:rsidRPr="00582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FD5" w:rsidRPr="000941A1">
        <w:rPr>
          <w:rFonts w:ascii="Times New Roman" w:hAnsi="Times New Roman" w:cs="Times New Roman"/>
          <w:sz w:val="24"/>
          <w:szCs w:val="24"/>
          <w:lang w:val="en-US"/>
        </w:rPr>
        <w:t>priemones</w:t>
      </w:r>
      <w:proofErr w:type="spellEnd"/>
      <w:r w:rsidR="00582F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06D285" w14:textId="0E059196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C70531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 SKYRIUS</w:t>
      </w:r>
    </w:p>
    <w:p w14:paraId="4D1F1093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BAIGIAMOSIOS NUOSTATOS</w:t>
      </w:r>
    </w:p>
    <w:p w14:paraId="3BCBC745" w14:textId="26380E69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="00582FD5">
        <w:rPr>
          <w:rFonts w:ascii="TimesNewRomanPSMT" w:hAnsi="TimesNewRomanPSMT" w:cs="TimesNewRomanPSMT"/>
          <w:sz w:val="24"/>
          <w:szCs w:val="24"/>
          <w:lang w:val="en-US"/>
        </w:rPr>
        <w:t>Pabarės</w:t>
      </w:r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pagrindinės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projektas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svarstomas</w:t>
      </w:r>
      <w:proofErr w:type="spellEnd"/>
    </w:p>
    <w:p w14:paraId="13A8832D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viešai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siekiant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kad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būtų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priimtas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kaip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įsipareigojimas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o ne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įpareigojimas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42BD186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Patvirtintas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skelbiamas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interneto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svetainėje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6B5E3D6C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bendruomenė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įsipareigoja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gerbti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nuostatas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rūpintis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jo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veiksmingumu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19674ACD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pedagogai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privalo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vadovautis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šiuo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kodeksu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Laikytis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jo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reikalavimų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yra</w:t>
      </w:r>
      <w:proofErr w:type="spellEnd"/>
    </w:p>
    <w:p w14:paraId="2AAD69F9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kiekvieno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pareiga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garbės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reikalas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59C74494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Šio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vykdymo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priežiūrą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atlieka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komisija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4C9EDAC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26.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Kodeksas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priimtas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kaip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mokyklos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bendruomenės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sutarimas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dėl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tam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tikrų</w:t>
      </w:r>
      <w:proofErr w:type="spellEnd"/>
    </w:p>
    <w:p w14:paraId="053BC52F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vertybinių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elgesio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nuostatų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turi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palaikyti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etinį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susirūpinimą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skatinti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svarstyti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diskutuoti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etinius</w:t>
      </w:r>
      <w:proofErr w:type="spellEnd"/>
    </w:p>
    <w:p w14:paraId="61085B16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klausimus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ir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jų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sprendimo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būdus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189B51FB" w14:textId="77777777" w:rsidR="000941A1" w:rsidRP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0941A1"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Už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pedagogų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etikos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pažeidimus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atsižvelgiant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į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pažeidimo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sunkumą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taikytinos</w:t>
      </w:r>
      <w:proofErr w:type="spellEnd"/>
      <w:r w:rsidRPr="000941A1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0941A1">
        <w:rPr>
          <w:rFonts w:ascii="TimesNewRomanPSMT" w:hAnsi="TimesNewRomanPSMT" w:cs="TimesNewRomanPSMT"/>
          <w:sz w:val="24"/>
          <w:szCs w:val="24"/>
          <w:lang w:val="en-US"/>
        </w:rPr>
        <w:t>moralinio</w:t>
      </w:r>
      <w:proofErr w:type="spellEnd"/>
    </w:p>
    <w:p w14:paraId="19A4CEBF" w14:textId="77777777" w:rsidR="000941A1" w:rsidRDefault="000941A1" w:rsidP="000941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poveikio priemonės.</w:t>
      </w:r>
    </w:p>
    <w:p w14:paraId="629C3094" w14:textId="77777777" w:rsidR="00762AA0" w:rsidRDefault="000941A1" w:rsidP="000941A1"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762AA0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A1"/>
    <w:rsid w:val="000941A1"/>
    <w:rsid w:val="00582FD5"/>
    <w:rsid w:val="00762AA0"/>
    <w:rsid w:val="00926041"/>
    <w:rsid w:val="009A7789"/>
    <w:rsid w:val="00C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6622"/>
  <w15:docId w15:val="{90169434-C666-4CD1-9926-E018615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7166</Words>
  <Characters>4086</Characters>
  <Application>Microsoft Office Word</Application>
  <DocSecurity>0</DocSecurity>
  <Lines>34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owner</cp:lastModifiedBy>
  <cp:revision>2</cp:revision>
  <dcterms:created xsi:type="dcterms:W3CDTF">2023-11-09T07:52:00Z</dcterms:created>
  <dcterms:modified xsi:type="dcterms:W3CDTF">2023-11-09T07:52:00Z</dcterms:modified>
</cp:coreProperties>
</file>